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39C71901"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BA1677">
        <w:rPr>
          <w:rFonts w:ascii="GHEA Grapalat" w:hAnsi="GHEA Grapalat" w:cs="Sylfaen"/>
          <w:sz w:val="20"/>
          <w:szCs w:val="16"/>
          <w:lang w:val="hy-AM"/>
        </w:rPr>
        <w:t>0</w:t>
      </w:r>
      <w:r w:rsidR="00555348">
        <w:rPr>
          <w:rFonts w:ascii="GHEA Grapalat" w:hAnsi="GHEA Grapalat" w:cs="Sylfaen"/>
          <w:sz w:val="20"/>
          <w:szCs w:val="16"/>
          <w:lang w:val="hy-AM"/>
        </w:rPr>
        <w:t>5</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72D0A76D" w14:textId="4D856DB1"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00E9252B">
        <w:rPr>
          <w:rFonts w:ascii="GHEA Grapalat" w:hAnsi="GHEA Grapalat" w:cs="Sylfaen"/>
          <w:b/>
          <w:sz w:val="20"/>
          <w:szCs w:val="20"/>
          <w:lang w:val="hy-AM"/>
        </w:rPr>
        <w:t>ԵԿԱՄՈՒՏՆԵՐԻ ՀԱՇՎԱՌՄԱՆ ԵՎ ՀԱՎԱՔԱԳՐՄԱՆ,ԾՐԱԳՐԵՐԻ ԿԱԶՄՄԱՆ ԵՎ ՀԱՄԱԿԱՐԳՄԱՆ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31A6EBCA" w:rsidR="005B7390" w:rsidRPr="000F5962"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FF3385">
        <w:rPr>
          <w:rFonts w:ascii="GHEA Grapalat" w:hAnsi="GHEA Grapalat"/>
          <w:sz w:val="20"/>
          <w:szCs w:val="20"/>
          <w:lang w:val="hy-AM"/>
        </w:rPr>
        <w:t>4</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2044FDD8"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E9252B">
        <w:rPr>
          <w:rFonts w:ascii="GHEA Grapalat" w:hAnsi="GHEA Grapalat" w:cs="Sylfaen"/>
          <w:sz w:val="20"/>
          <w:szCs w:val="20"/>
          <w:lang w:val="hy-AM"/>
        </w:rPr>
        <w:t xml:space="preserve">եկամուտների հաշվառման և հավաքագրման,ծրագրերի կազմման և համակարգման </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6B1930F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00055A57" w:rsidRPr="00055A57">
        <w:rPr>
          <w:lang w:val="hy-AM"/>
        </w:rPr>
        <w:t xml:space="preserve"> </w:t>
      </w:r>
      <w:r w:rsidR="00055A57" w:rsidRPr="00055A57">
        <w:rPr>
          <w:rFonts w:ascii="GHEA Grapalat" w:hAnsi="GHEA Grapalat" w:cs="Sylfaen"/>
          <w:sz w:val="20"/>
          <w:szCs w:val="20"/>
          <w:lang w:val="hy-AM"/>
        </w:rPr>
        <w:t>ունի Հայաստանի Հանրապետության Սահմանադրության, «Համայնքային ծառայության մասին», «Տեղական ինքնակառավարման մասին», «Նորմատիվ իրավական ակտերի մասին», «Բյուջետային համակարգի մասին», «Հարկերի մասին», «Տեղական տուրքերի և վճարների մասին», «Գույքահարկի մասին», «Հողի հարկի մասին», ՙԳնումների մասին՚, «Վարչարարության հիմունքների և վարչական վարույթի մասին» օրենքների, Վարչական իրավախախտումների վերաբերյալ օրենսգրքի,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642F9122" w14:textId="5DFB1DD9" w:rsidR="005A0B47" w:rsidRPr="005A0B47" w:rsidRDefault="005B7390" w:rsidP="005A0B47">
      <w:pPr>
        <w:spacing w:after="0" w:line="240" w:lineRule="auto"/>
        <w:jc w:val="both"/>
        <w:rPr>
          <w:rFonts w:ascii="GHEA Grapalat" w:hAnsi="GHEA Grapalat" w:cs="Sylfaen"/>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005A0B47" w:rsidRPr="005A0B47">
        <w:rPr>
          <w:lang w:val="hy-AM"/>
        </w:rPr>
        <w:t xml:space="preserve"> </w:t>
      </w:r>
      <w:r w:rsidR="005A0B47" w:rsidRPr="005A0B47">
        <w:rPr>
          <w:rFonts w:ascii="GHEA Grapalat" w:hAnsi="GHEA Grapalat" w:cs="Sylfaen"/>
          <w:sz w:val="20"/>
          <w:szCs w:val="20"/>
          <w:lang w:val="hy-AM"/>
        </w:rPr>
        <w:t xml:space="preserve">Վերահսկում է տեղական տուրքերի, ֆիզիկական եւ իրավաբանական անձանց հողի հարկի, </w:t>
      </w:r>
    </w:p>
    <w:p w14:paraId="0FDFAB68" w14:textId="77777777" w:rsidR="005A0B47" w:rsidRPr="005A0B47" w:rsidRDefault="005A0B47" w:rsidP="005A0B47">
      <w:pPr>
        <w:spacing w:after="0" w:line="240" w:lineRule="auto"/>
        <w:jc w:val="both"/>
        <w:rPr>
          <w:rFonts w:ascii="GHEA Grapalat" w:hAnsi="GHEA Grapalat" w:cs="Sylfaen"/>
          <w:sz w:val="20"/>
          <w:szCs w:val="20"/>
          <w:lang w:val="hy-AM"/>
        </w:rPr>
      </w:pPr>
      <w:r w:rsidRPr="005A0B47">
        <w:rPr>
          <w:rFonts w:ascii="GHEA Grapalat" w:hAnsi="GHEA Grapalat" w:cs="Sylfaen"/>
          <w:sz w:val="20"/>
          <w:szCs w:val="20"/>
          <w:lang w:val="hy-AM"/>
        </w:rPr>
        <w:lastRenderedPageBreak/>
        <w:t xml:space="preserve">գույքահարկի հաշվառման, հավաքագրման, գանձման, շենք-շինությունների հաշվառման, </w:t>
      </w:r>
    </w:p>
    <w:p w14:paraId="12BF7765" w14:textId="77777777" w:rsidR="005A0B47" w:rsidRPr="005A0B47" w:rsidRDefault="005A0B47" w:rsidP="005A0B47">
      <w:pPr>
        <w:spacing w:after="0" w:line="240" w:lineRule="auto"/>
        <w:jc w:val="both"/>
        <w:rPr>
          <w:rFonts w:ascii="GHEA Grapalat" w:hAnsi="GHEA Grapalat" w:cs="Sylfaen"/>
          <w:sz w:val="20"/>
          <w:szCs w:val="20"/>
          <w:lang w:val="hy-AM"/>
        </w:rPr>
      </w:pPr>
      <w:r w:rsidRPr="005A0B47">
        <w:rPr>
          <w:rFonts w:ascii="GHEA Grapalat" w:hAnsi="GHEA Grapalat" w:cs="Sylfaen"/>
          <w:sz w:val="20"/>
          <w:szCs w:val="20"/>
          <w:lang w:val="hy-AM"/>
        </w:rPr>
        <w:t xml:space="preserve">փոխադրամիջոցների գրանցման, գույքահարկի վճարման, ավագանու կողմից դրանց զիջումների </w:t>
      </w:r>
    </w:p>
    <w:p w14:paraId="56542386" w14:textId="77777777" w:rsidR="005A0B47" w:rsidRPr="005A0B47" w:rsidRDefault="005A0B47" w:rsidP="005A0B47">
      <w:pPr>
        <w:spacing w:after="0" w:line="240" w:lineRule="auto"/>
        <w:jc w:val="both"/>
        <w:rPr>
          <w:rFonts w:ascii="GHEA Grapalat" w:hAnsi="GHEA Grapalat" w:cs="Sylfaen"/>
          <w:sz w:val="20"/>
          <w:szCs w:val="20"/>
          <w:lang w:val="hy-AM"/>
        </w:rPr>
      </w:pPr>
      <w:r w:rsidRPr="005A0B47">
        <w:rPr>
          <w:rFonts w:ascii="GHEA Grapalat" w:hAnsi="GHEA Grapalat" w:cs="Sylfaen"/>
          <w:sz w:val="20"/>
          <w:szCs w:val="20"/>
          <w:lang w:val="hy-AM"/>
        </w:rPr>
        <w:t xml:space="preserve">ապառքների հաշվառման ողջ գործընթացը եւ ՀՀ օրենքով սահմանված կարգով </w:t>
      </w:r>
    </w:p>
    <w:p w14:paraId="408B8C19" w14:textId="74E3B09B" w:rsidR="005B7390" w:rsidRPr="000F5962" w:rsidRDefault="005A0B47" w:rsidP="005A0B47">
      <w:pPr>
        <w:spacing w:after="0" w:line="240" w:lineRule="auto"/>
        <w:jc w:val="both"/>
        <w:rPr>
          <w:rFonts w:ascii="GHEA Grapalat" w:hAnsi="GHEA Grapalat"/>
          <w:sz w:val="20"/>
          <w:szCs w:val="20"/>
          <w:lang w:val="hy-AM"/>
        </w:rPr>
      </w:pPr>
      <w:r w:rsidRPr="005A0B47">
        <w:rPr>
          <w:rFonts w:ascii="GHEA Grapalat" w:hAnsi="GHEA Grapalat" w:cs="Sylfaen"/>
          <w:sz w:val="20"/>
          <w:szCs w:val="20"/>
          <w:lang w:val="hy-AM"/>
        </w:rPr>
        <w:t>պատասխանատու է հիշյալ գործառույթները չկատարելու կամ ոչ պատշաճ կատարելու համար,</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761C413E" w14:textId="268AF926"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ժա</w:t>
      </w:r>
      <w:r w:rsidR="00271140" w:rsidRPr="000F5962">
        <w:rPr>
          <w:rFonts w:ascii="GHEA Grapalat" w:hAnsi="GHEA Grapalat"/>
          <w:sz w:val="20"/>
          <w:szCs w:val="20"/>
          <w:lang w:val="hy-AM"/>
        </w:rPr>
        <w:t>)</w:t>
      </w:r>
      <w:r w:rsidR="00055A57" w:rsidRPr="00055A57">
        <w:rPr>
          <w:lang w:val="hy-AM"/>
        </w:rPr>
        <w:t xml:space="preserve"> </w:t>
      </w:r>
      <w:r w:rsidR="00055A57" w:rsidRPr="00055A57">
        <w:rPr>
          <w:rFonts w:ascii="GHEA Grapalat" w:hAnsi="GHEA Grapalat" w:cs="Sylfaen"/>
          <w:sz w:val="20"/>
          <w:szCs w:val="20"/>
          <w:lang w:val="hy-AM"/>
        </w:rPr>
        <w:t>իրականացնում է գույքահարկի, հողի հարկի բազաների վարման, համայնքի գույքի հաշվառման, աշխատանքներ:</w:t>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r>
      <w:r w:rsidR="00055A57">
        <w:rPr>
          <w:rFonts w:ascii="GHEA Grapalat" w:hAnsi="GHEA Grapalat" w:cs="Sylfaen"/>
          <w:sz w:val="20"/>
          <w:szCs w:val="20"/>
          <w:lang w:val="hy-AM"/>
        </w:rPr>
        <w:tab/>
        <w:t xml:space="preserve">            </w:t>
      </w: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AAAB21F" w14:textId="1078C4E9"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00010986">
        <w:rPr>
          <w:rFonts w:ascii="GHEA Grapalat" w:hAnsi="GHEA Grapalat" w:cs="Sylfaen"/>
          <w:sz w:val="20"/>
          <w:szCs w:val="20"/>
          <w:lang w:val="hy-AM"/>
        </w:rPr>
        <w:t>աշխատակազմի քարտուղարի հանձնարարությամբ քննարկում է վճարների և դրանց գանձումների վերաբերյալ գանգատներն ու դիմումները համապատասխան առաջարկություններ ներկայացնում նրան</w:t>
      </w:r>
    </w:p>
    <w:p w14:paraId="4BF82847" w14:textId="77BA6EF6"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ի</w:t>
      </w:r>
      <w:r w:rsidR="00271140" w:rsidRPr="000F5962">
        <w:rPr>
          <w:rFonts w:ascii="GHEA Grapalat" w:hAnsi="GHEA Grapalat"/>
          <w:sz w:val="20"/>
          <w:szCs w:val="20"/>
          <w:lang w:val="hy-AM"/>
        </w:rPr>
        <w:t>)</w:t>
      </w:r>
      <w:r w:rsidRPr="000F5962">
        <w:rPr>
          <w:rFonts w:ascii="GHEA Grapalat" w:hAnsi="GHEA Grapalat" w:cs="Sylfaen"/>
          <w:sz w:val="20"/>
          <w:szCs w:val="20"/>
          <w:lang w:val="hy-AM"/>
        </w:rPr>
        <w:t>իրականացնում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w:t>
      </w:r>
      <w:r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10986"/>
    <w:rsid w:val="00055A57"/>
    <w:rsid w:val="00065107"/>
    <w:rsid w:val="000F5962"/>
    <w:rsid w:val="00173E99"/>
    <w:rsid w:val="00180611"/>
    <w:rsid w:val="00271140"/>
    <w:rsid w:val="003977F3"/>
    <w:rsid w:val="00555348"/>
    <w:rsid w:val="005A0B47"/>
    <w:rsid w:val="005B7390"/>
    <w:rsid w:val="005C2CD5"/>
    <w:rsid w:val="0061798D"/>
    <w:rsid w:val="006D0C12"/>
    <w:rsid w:val="0071030D"/>
    <w:rsid w:val="00A07642"/>
    <w:rsid w:val="00B720ED"/>
    <w:rsid w:val="00BA1677"/>
    <w:rsid w:val="00BB1AA4"/>
    <w:rsid w:val="00BE60E4"/>
    <w:rsid w:val="00E10B1C"/>
    <w:rsid w:val="00E9252B"/>
    <w:rsid w:val="00F125F7"/>
    <w:rsid w:val="00F750F7"/>
    <w:rsid w:val="00FF3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23</cp:revision>
  <cp:lastPrinted>2022-01-27T07:57:00Z</cp:lastPrinted>
  <dcterms:created xsi:type="dcterms:W3CDTF">2022-01-20T11:24:00Z</dcterms:created>
  <dcterms:modified xsi:type="dcterms:W3CDTF">2022-02-11T08:02:00Z</dcterms:modified>
</cp:coreProperties>
</file>